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67608" w:rsidRDefault="002E618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Казанской межрайонной природоохранной прокуратурой проводится проверка по информации, размещенной в сети «Интернет», о незаконной рубке зеленых насаждений в Советском районе города Казани.</w:t>
      </w:r>
    </w:p>
    <w:p w14:paraId="2BD7BA22" w14:textId="77777777" w:rsidR="002E6181" w:rsidRDefault="002E618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2000000" w14:textId="5BB0E1EA" w:rsidR="00867608" w:rsidRDefault="002E6181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Прокуратурой с привлечением специалистов Исполнительного комитета </w:t>
      </w:r>
      <w:r>
        <w:rPr>
          <w:rFonts w:ascii="Times New Roman" w:hAnsi="Times New Roman"/>
          <w:sz w:val="28"/>
        </w:rPr>
        <w:t>муниципального образования города Казани проведено обследование места рубки зеленых насаждений.</w:t>
      </w:r>
    </w:p>
    <w:p w14:paraId="03000000" w14:textId="77777777" w:rsidR="00867608" w:rsidRDefault="002E618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при наличии оснований будут приняты меры прокурорского реагирования.</w:t>
      </w:r>
    </w:p>
    <w:p w14:paraId="04000000" w14:textId="77777777" w:rsidR="00867608" w:rsidRDefault="008676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86760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08"/>
    <w:rsid w:val="002E6181"/>
    <w:rsid w:val="0086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C879"/>
  <w15:docId w15:val="{1C2E3493-C772-48C1-94F8-C00B6535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3</cp:revision>
  <dcterms:created xsi:type="dcterms:W3CDTF">2025-10-30T06:18:00Z</dcterms:created>
  <dcterms:modified xsi:type="dcterms:W3CDTF">2025-10-30T06:18:00Z</dcterms:modified>
</cp:coreProperties>
</file>